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5BC35" w14:textId="77777777" w:rsidR="00463BCA" w:rsidRDefault="00337348" w:rsidP="00337348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A59BFA" wp14:editId="255D88A9">
            <wp:simplePos x="0" y="0"/>
            <wp:positionH relativeFrom="column">
              <wp:posOffset>1871134</wp:posOffset>
            </wp:positionH>
            <wp:positionV relativeFrom="paragraph">
              <wp:posOffset>-152188</wp:posOffset>
            </wp:positionV>
            <wp:extent cx="1998133" cy="445370"/>
            <wp:effectExtent l="0" t="0" r="2540" b="0"/>
            <wp:wrapNone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33" cy="44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B215E4" w14:textId="77777777" w:rsidR="00337348" w:rsidRDefault="00337348" w:rsidP="00337348">
      <w:pPr>
        <w:pStyle w:val="NoSpacing"/>
      </w:pPr>
    </w:p>
    <w:p w14:paraId="07FEC777" w14:textId="77777777" w:rsidR="00337348" w:rsidRDefault="00337348" w:rsidP="00337348">
      <w:pPr>
        <w:pStyle w:val="NoSpacing"/>
      </w:pPr>
    </w:p>
    <w:p w14:paraId="5436C877" w14:textId="77777777" w:rsidR="00337348" w:rsidRDefault="00337348" w:rsidP="00337348">
      <w:pPr>
        <w:pStyle w:val="NoSpacing"/>
        <w:jc w:val="center"/>
      </w:pPr>
      <w:r>
        <w:t>BOARD MEMBERS:</w:t>
      </w:r>
    </w:p>
    <w:p w14:paraId="54B56BD3" w14:textId="77777777" w:rsidR="00337348" w:rsidRDefault="00337348" w:rsidP="00337348">
      <w:pPr>
        <w:pStyle w:val="NoSpacing"/>
        <w:jc w:val="center"/>
      </w:pPr>
      <w:r>
        <w:t>Dave Radford, Michelle Ziel-Dingman, Sean Coletti, Jerry Merrell</w:t>
      </w:r>
    </w:p>
    <w:p w14:paraId="4EF65B63" w14:textId="77777777" w:rsidR="00337348" w:rsidRDefault="00337348" w:rsidP="00337348">
      <w:pPr>
        <w:pStyle w:val="NoSpacing"/>
      </w:pPr>
    </w:p>
    <w:p w14:paraId="5C1CC7B8" w14:textId="77777777" w:rsidR="00337348" w:rsidRDefault="00337348" w:rsidP="00337348">
      <w:pPr>
        <w:pStyle w:val="PlainText"/>
        <w:jc w:val="center"/>
      </w:pPr>
      <w:r>
        <w:t xml:space="preserve">New board member: Lisa Farris - </w:t>
      </w:r>
      <w:hyperlink r:id="rId5" w:history="1">
        <w:r>
          <w:rPr>
            <w:rStyle w:val="Hyperlink"/>
          </w:rPr>
          <w:t>LFarris@idahofallsidaho.gov</w:t>
        </w:r>
      </w:hyperlink>
    </w:p>
    <w:p w14:paraId="5726C71E" w14:textId="77777777" w:rsidR="00337348" w:rsidRDefault="00337348" w:rsidP="00337348">
      <w:pPr>
        <w:pStyle w:val="PlainText"/>
      </w:pPr>
    </w:p>
    <w:p w14:paraId="05B1AB9C" w14:textId="77777777" w:rsidR="00337348" w:rsidRDefault="00337348" w:rsidP="00337348">
      <w:pPr>
        <w:pStyle w:val="PlainText"/>
        <w:jc w:val="center"/>
      </w:pPr>
      <w:r>
        <w:t>Ju</w:t>
      </w:r>
      <w:r w:rsidR="00E41BE2">
        <w:t>ly</w:t>
      </w:r>
      <w:r>
        <w:t xml:space="preserve"> </w:t>
      </w:r>
      <w:r w:rsidR="00E41BE2">
        <w:t>18</w:t>
      </w:r>
      <w:r>
        <w:t>, 2019</w:t>
      </w:r>
    </w:p>
    <w:p w14:paraId="0C112DC2" w14:textId="77777777" w:rsidR="00337348" w:rsidRDefault="00337348" w:rsidP="00337348">
      <w:pPr>
        <w:pStyle w:val="PlainText"/>
        <w:jc w:val="center"/>
      </w:pPr>
      <w:r>
        <w:t>Bonneville County Commissioner’s Hearing Room</w:t>
      </w:r>
    </w:p>
    <w:p w14:paraId="0A1513CB" w14:textId="77777777" w:rsidR="00337348" w:rsidRDefault="00337348" w:rsidP="00337348">
      <w:pPr>
        <w:pStyle w:val="Heading1"/>
      </w:pPr>
      <w:r>
        <w:t>Agenda Items:</w:t>
      </w:r>
    </w:p>
    <w:p w14:paraId="65A4FB94" w14:textId="77777777" w:rsidR="00337348" w:rsidRDefault="00337348" w:rsidP="00337348">
      <w:pPr>
        <w:pStyle w:val="PlainText"/>
      </w:pPr>
    </w:p>
    <w:p w14:paraId="05545CBF" w14:textId="77777777" w:rsidR="00337348" w:rsidRDefault="00337348" w:rsidP="00337348">
      <w:pPr>
        <w:pStyle w:val="PlainText"/>
      </w:pPr>
      <w:r>
        <w:t>Adopt Minutes (ACTION ITEM)</w:t>
      </w:r>
    </w:p>
    <w:p w14:paraId="1076C828" w14:textId="77777777" w:rsidR="00337348" w:rsidRDefault="00337348" w:rsidP="00337348">
      <w:pPr>
        <w:pStyle w:val="PlainText"/>
      </w:pPr>
    </w:p>
    <w:p w14:paraId="37E965EC" w14:textId="77777777" w:rsidR="00E41BE2" w:rsidRDefault="00E41BE2" w:rsidP="00E41BE2">
      <w:pPr>
        <w:pStyle w:val="PlainText"/>
      </w:pPr>
      <w:r>
        <w:t>Financial Update</w:t>
      </w:r>
    </w:p>
    <w:p w14:paraId="0FF7DBD7" w14:textId="77777777" w:rsidR="00E41BE2" w:rsidRDefault="00E41BE2" w:rsidP="00E41BE2">
      <w:pPr>
        <w:pStyle w:val="PlainText"/>
      </w:pPr>
    </w:p>
    <w:p w14:paraId="32B97710" w14:textId="77777777" w:rsidR="00E41BE2" w:rsidRDefault="00E41BE2" w:rsidP="00E41BE2">
      <w:pPr>
        <w:pStyle w:val="PlainText"/>
      </w:pPr>
      <w:r>
        <w:t xml:space="preserve">Discussion with Steve Taggart, Attorney regarding Bankruptcy Options Future Transportation Planning </w:t>
      </w:r>
    </w:p>
    <w:p w14:paraId="10195DE2" w14:textId="77777777" w:rsidR="00E41BE2" w:rsidRDefault="00E41BE2" w:rsidP="00E41BE2">
      <w:pPr>
        <w:pStyle w:val="PlainText"/>
      </w:pPr>
    </w:p>
    <w:p w14:paraId="38335C00" w14:textId="77777777" w:rsidR="00E41BE2" w:rsidRDefault="00E41BE2" w:rsidP="00E41BE2">
      <w:pPr>
        <w:pStyle w:val="PlainText"/>
      </w:pPr>
      <w:r>
        <w:t xml:space="preserve">ITD Letter Request from TRPTA Board Disposition update - building, equipment, and vehicles </w:t>
      </w:r>
    </w:p>
    <w:p w14:paraId="255D4EFB" w14:textId="77777777" w:rsidR="00337348" w:rsidRDefault="00337348" w:rsidP="00337348">
      <w:pPr>
        <w:pStyle w:val="PlainText"/>
      </w:pPr>
    </w:p>
    <w:p w14:paraId="07ABCB01" w14:textId="77777777" w:rsidR="00337348" w:rsidRDefault="00337348" w:rsidP="00337348">
      <w:pPr>
        <w:pStyle w:val="PlainText"/>
      </w:pPr>
      <w:r>
        <w:t>Executive Session</w:t>
      </w:r>
      <w:proofErr w:type="gramStart"/>
      <w:r>
        <w:t>:  (</w:t>
      </w:r>
      <w:proofErr w:type="gramEnd"/>
      <w:r>
        <w:t>ACTION ITEM)</w:t>
      </w:r>
    </w:p>
    <w:p w14:paraId="64979457" w14:textId="77777777" w:rsidR="00337348" w:rsidRDefault="00337348" w:rsidP="00337348">
      <w:pPr>
        <w:pStyle w:val="PlainText"/>
      </w:pPr>
    </w:p>
    <w:p w14:paraId="2622C98A" w14:textId="77777777" w:rsidR="00337348" w:rsidRDefault="00337348" w:rsidP="00337348">
      <w:pPr>
        <w:pStyle w:val="PlainText"/>
      </w:pPr>
      <w:r>
        <w:t>Other items</w:t>
      </w:r>
    </w:p>
    <w:p w14:paraId="1F9A773F" w14:textId="77777777" w:rsidR="00337348" w:rsidRDefault="00337348" w:rsidP="00337348">
      <w:pPr>
        <w:pStyle w:val="PlainText"/>
      </w:pPr>
    </w:p>
    <w:p w14:paraId="03DD63A3" w14:textId="77777777" w:rsidR="00337348" w:rsidRDefault="00337348" w:rsidP="00337348">
      <w:pPr>
        <w:pStyle w:val="PlainText"/>
      </w:pPr>
      <w:r>
        <w:t xml:space="preserve">Next Meeting:  </w:t>
      </w:r>
    </w:p>
    <w:p w14:paraId="5F441D15" w14:textId="77777777" w:rsidR="00337348" w:rsidRDefault="00337348" w:rsidP="00337348">
      <w:pPr>
        <w:pStyle w:val="PlainText"/>
      </w:pPr>
    </w:p>
    <w:p w14:paraId="531CA9A9" w14:textId="77777777" w:rsidR="00337348" w:rsidRDefault="00337348" w:rsidP="00337348">
      <w:pPr>
        <w:pStyle w:val="PlainText"/>
      </w:pPr>
    </w:p>
    <w:sectPr w:rsidR="00337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48"/>
    <w:rsid w:val="00213BA3"/>
    <w:rsid w:val="00337348"/>
    <w:rsid w:val="00463BCA"/>
    <w:rsid w:val="008656E1"/>
    <w:rsid w:val="009646E0"/>
    <w:rsid w:val="00E4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B121"/>
  <w15:chartTrackingRefBased/>
  <w15:docId w15:val="{0CB6E84E-15C9-4654-8E50-3C4B44A7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34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3734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3734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7348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7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4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Farris@idahofallsidaho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County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Stephenson</dc:creator>
  <cp:keywords/>
  <dc:description/>
  <cp:lastModifiedBy>Michelle Ziel-Dingman</cp:lastModifiedBy>
  <cp:revision>2</cp:revision>
  <cp:lastPrinted>2019-07-17T22:37:00Z</cp:lastPrinted>
  <dcterms:created xsi:type="dcterms:W3CDTF">2021-01-15T17:23:00Z</dcterms:created>
  <dcterms:modified xsi:type="dcterms:W3CDTF">2021-01-15T17:23:00Z</dcterms:modified>
</cp:coreProperties>
</file>